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0A65A1A9"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6A8A48CE"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6FB6A020"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DD066A0"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32EB6C54"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17AB8F50"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0B63239D"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4683939"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1C10B3E6"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673A9E8A"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29ED4EE7"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AA8ECF"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43368287"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60448D88"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4C5489D9"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45E945D8"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4963DC8F"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0A1F1C82" w:rsidR="00FD62CA" w:rsidRPr="00B33DB6" w:rsidRDefault="006F2963"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90AD0FB" w:rsidR="00FD62CA" w:rsidRPr="00B33DB6" w:rsidRDefault="006F2963"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3C6861E4" w:rsidR="00FD62CA" w:rsidRPr="00B33DB6" w:rsidRDefault="006F2963"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51169DCB"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858C46B"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36032A"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1EFA6E"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4702AFEA"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6EA50A1"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3534027"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0010E14B"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63C6F925" w:rsidR="00FD62CA" w:rsidRPr="00B33DB6" w:rsidRDefault="006F2963"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51</w:t>
        </w:r>
        <w:r w:rsidR="00FD62CA" w:rsidRPr="00B33DB6">
          <w:rPr>
            <w:rFonts w:ascii="Times New Roman" w:eastAsia="標楷體" w:hAnsi="Times New Roman"/>
            <w:noProof/>
            <w:webHidden/>
          </w:rPr>
          <w:fldChar w:fldCharType="end"/>
        </w:r>
      </w:hyperlink>
    </w:p>
    <w:p w14:paraId="1D98C1EB" w14:textId="32485182"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0CEA5B6A"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43EE262C"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5573B79"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A5395F2"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3454883D"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2D25D86E"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5A77C4F4"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46005C5"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B775F19"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C83DD4D"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F7A5B1E" w:rsidR="00FD62CA" w:rsidRPr="00B33DB6" w:rsidRDefault="006F2963"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58A068A" w:rsidR="00FD62CA" w:rsidRPr="00B33DB6" w:rsidRDefault="006F2963"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4770C435"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19FB848B"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0497E2C7"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24D3F5F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1CA69924"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48830A2B"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FBBAE3B"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4712EE8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47200C1B"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97CD5C1"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19DC4B62"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6F437A4F"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53B5D24E"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3CFD603C"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403C82F7"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7EB7B49E"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541F88DD"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9C71CE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31A70CD6"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5A93B5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200DD6AC"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3E29F9EE"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2420ED6"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E92A4F1"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22CBB5B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E30790D"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06CF7BBF"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66EB0EC4"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0A938A15"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7A4951E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28CF12B0"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21D9B0D3"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A049439"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64B32D0B"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78D7DBB"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294B1880"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7AB7857E"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4070356E"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4B1BF797"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23D56F8F"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0390D1"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04724562"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5B2CEBA0"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051DAE98"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7B0CECC8"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14408196"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78A2CE8F" w:rsidR="00A848FF" w:rsidRPr="00B33DB6" w:rsidRDefault="006F296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D8D8C9B"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07B6753C"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3806D76C"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34B5D97A"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1B995D8A"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35AE9276"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726405C5"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2A2C70FE"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02094AF4"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7746DB35"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7A307E7"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7EE0F43E"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01151AE8" w:rsidR="002E6958" w:rsidRPr="00B33DB6" w:rsidRDefault="006F296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5A03B297"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136B9B2"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2C41A3B1" w:rsidR="002E6958" w:rsidRPr="00B33DB6" w:rsidRDefault="006F296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20CE0548"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06E4E08F" w:rsidR="002E6958" w:rsidRPr="00B33DB6" w:rsidRDefault="006F296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0CB62AAB"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74CCF2E0"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73089276"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16E776F6" w:rsidR="002E6958" w:rsidRPr="00B33DB6" w:rsidRDefault="006F296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0C3F67E"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BD90E5B" w:rsidR="002E6958" w:rsidRPr="00B33DB6" w:rsidRDefault="006F296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73723989"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2BBC61F1"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「關節、體態與基本保健常識之相關問題」、「對於人工智慧應用之意見」與「使用本產品之意願」三大部分，像受試者調查其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7A517C3"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5FBD2CD3"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便利的體態</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1CFF993C"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0B1C89">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651FD35"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27CFFF02" w:rsidR="000E53AE" w:rsidRPr="00B33DB6"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5C210C07"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B33DB6">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根據李教授的建議，</w:t>
      </w:r>
      <w:r w:rsidR="003122D7" w:rsidRPr="00B33DB6">
        <w:rPr>
          <w:rFonts w:ascii="Times New Roman" w:eastAsia="標楷體" w:hAnsi="Times New Roman" w:cs="Times New Roman" w:hint="eastAsia"/>
          <w:bCs/>
        </w:rPr>
        <w:t>本團隊將主要客群設為</w:t>
      </w:r>
      <w:r w:rsidR="003122D7" w:rsidRPr="00B33DB6">
        <w:rPr>
          <w:rFonts w:ascii="Times New Roman" w:eastAsia="標楷體" w:hAnsi="Times New Roman" w:cs="Times New Roman" w:hint="eastAsia"/>
          <w:bCs/>
        </w:rPr>
        <w:t>18~75</w:t>
      </w:r>
      <w:r w:rsidR="003122D7" w:rsidRPr="00B33DB6">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B33DB6"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3AC61684"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74D718A3"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5A0C4FAF" w:rsidR="00290B48"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ED578E" w:rsidRPr="00B33DB6">
        <w:rPr>
          <w:rFonts w:ascii="Times New Roman" w:eastAsia="標楷體" w:hAnsi="Times New Roman" w:cs="Times New Roman" w:hint="eastAsia"/>
        </w:rPr>
        <w:t>5</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184,395,888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77777777" w:rsidR="000F3FCF" w:rsidRPr="00B33DB6"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lastRenderedPageBreak/>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184,395,888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184,395,888</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27</w:t>
      </w:r>
      <w:r w:rsidR="001E3F69" w:rsidRPr="00B33DB6">
        <w:rPr>
          <w:rFonts w:ascii="Times New Roman" w:eastAsia="標楷體" w:hAnsi="Times New Roman" w:cs="Times New Roman"/>
        </w:rPr>
        <w:t>,659,383</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23C5744C" w14:textId="77777777" w:rsidR="0083153E" w:rsidRPr="00B33DB6" w:rsidRDefault="0083153E" w:rsidP="0083153E">
      <w:pPr>
        <w:pStyle w:val="a9"/>
        <w:rPr>
          <w:rFonts w:ascii="Times New Roman" w:eastAsia="標楷體" w:hAnsi="Times New Roman" w:cs="Times New Roman"/>
        </w:rPr>
      </w:pPr>
    </w:p>
    <w:p w14:paraId="2821C4FE" w14:textId="3F11EC10"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*4,866,003(</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)=4,866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145,980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6A271A9C"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w:t>
      </w:r>
      <w:r w:rsidRPr="00B33DB6">
        <w:rPr>
          <w:rFonts w:ascii="Times New Roman" w:eastAsia="標楷體" w:hAnsi="Times New Roman" w:cs="Times New Roman" w:hint="eastAsia"/>
        </w:rPr>
        <w:lastRenderedPageBreak/>
        <w:t>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4,866,003(</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)=21,897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656,910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256,105</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rPr>
        <w:t>467,392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B33DB6">
        <w:rPr>
          <w:rFonts w:ascii="Times New Roman" w:eastAsia="標楷體" w:hAnsi="Times New Roman" w:cs="Times New Roman"/>
        </w:rPr>
        <w:t>14,02</w:t>
      </w:r>
      <w:r w:rsidRPr="00B33DB6">
        <w:rPr>
          <w:rFonts w:ascii="Times New Roman" w:eastAsia="標楷體" w:hAnsi="Times New Roman" w:cs="Times New Roman" w:hint="eastAsia"/>
        </w:rPr>
        <w:t>1</w:t>
      </w:r>
      <w:r w:rsidRPr="00B33DB6">
        <w:rPr>
          <w:rFonts w:ascii="Times New Roman" w:eastAsia="標楷體" w:hAnsi="Times New Roman" w:cs="Times New Roman"/>
        </w:rPr>
        <w:t>,749</w:t>
      </w:r>
      <w:r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77777777"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)=2,103,262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63,097,869</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綜上所述，第一年之技術和系統維護成本為</w:t>
      </w:r>
      <w:r w:rsidRPr="00B33DB6">
        <w:rPr>
          <w:rFonts w:ascii="Times New Roman" w:eastAsia="標楷體" w:hAnsi="Times New Roman" w:cs="Times New Roman" w:hint="eastAsia"/>
        </w:rPr>
        <w:t>77,932,408</w:t>
      </w:r>
      <w:r w:rsidRPr="00B33DB6">
        <w:rPr>
          <w:rFonts w:ascii="Times New Roman" w:eastAsia="標楷體" w:hAnsi="Times New Roman" w:cs="Times New Roman" w:hint="eastAsia"/>
        </w:rPr>
        <w:t>元</w:t>
      </w:r>
    </w:p>
    <w:p w14:paraId="445D1545" w14:textId="1D5D71B4" w:rsidR="000E33EC" w:rsidRPr="00B33DB6" w:rsidRDefault="000E33EC"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0520FE92"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764D06"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17049714" w14:textId="44C0C070"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 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2624A8A4"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B33DB6"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經計算後得到本產品第一年的客戶取得成本為</w:t>
      </w:r>
      <w:r w:rsidR="001E3F69" w:rsidRPr="00B33DB6">
        <w:rPr>
          <w:rFonts w:ascii="Times New Roman" w:eastAsia="標楷體" w:hAnsi="Times New Roman" w:cs="Times New Roman"/>
        </w:rPr>
        <w:t>11</w:t>
      </w:r>
      <w:r w:rsidRPr="00B33DB6">
        <w:rPr>
          <w:rFonts w:ascii="Times New Roman" w:eastAsia="標楷體" w:hAnsi="Times New Roman" w:cs="Times New Roman" w:hint="eastAsia"/>
        </w:rPr>
        <w:t>9</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B33DB6" w:rsidRDefault="008D4A29" w:rsidP="008D4A2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37793322" w14:textId="444676EB" w:rsidR="00D265DB" w:rsidRPr="00B33DB6" w:rsidRDefault="00D265DB" w:rsidP="00D265DB">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77777777"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6D4D10A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5,122,108*5%*60*12</w:t>
      </w:r>
    </w:p>
    <w:p w14:paraId="21513420" w14:textId="2C72E19E"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=184,395,888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77777777" w:rsidR="00D0788C" w:rsidRPr="00B33DB6" w:rsidRDefault="001E7EA0" w:rsidP="00D0788C">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總成本</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100%</w:t>
      </w:r>
    </w:p>
    <w:p w14:paraId="1FAD2621" w14:textId="2098F297"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(184,395,888-</w:t>
      </w:r>
      <w:r w:rsidR="001E3F69"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Pr="00B33DB6">
        <w:rPr>
          <w:rFonts w:ascii="Times New Roman" w:eastAsia="標楷體" w:hAnsi="Times New Roman" w:cs="Times New Roman"/>
        </w:rPr>
        <w:t>) / 184,395,888 *100%</w:t>
      </w:r>
    </w:p>
    <w:p w14:paraId="47723D7A" w14:textId="7B206624"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1E3F69" w:rsidRPr="00B33DB6">
        <w:rPr>
          <w:rFonts w:ascii="Times New Roman" w:eastAsia="標楷體" w:hAnsi="Times New Roman" w:cs="Times New Roman"/>
        </w:rPr>
        <w:t>9</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77777777" w:rsidR="00CB1E42" w:rsidRPr="00B33DB6" w:rsidRDefault="00CB1E42"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48149E9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D41745" w:rsidRPr="00B33DB6">
        <w:rPr>
          <w:rFonts w:ascii="Times New Roman" w:eastAsia="標楷體" w:hAnsi="Times New Roman" w:cs="Times New Roman" w:hint="eastAsia"/>
        </w:rPr>
        <w:t>9</w:t>
      </w:r>
      <w:r w:rsidRPr="00B33DB6">
        <w:rPr>
          <w:rFonts w:ascii="Times New Roman" w:eastAsia="標楷體" w:hAnsi="Times New Roman" w:cs="Times New Roman"/>
        </w:rPr>
        <w:t>%</w:t>
      </w:r>
    </w:p>
    <w:p w14:paraId="4907ECAB" w14:textId="54D84FC4"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436</w:t>
      </w:r>
      <w:r w:rsidRPr="00B33DB6">
        <w:rPr>
          <w:rFonts w:ascii="Times New Roman" w:eastAsia="標楷體" w:hAnsi="Times New Roman" w:cs="Times New Roman" w:hint="eastAsia"/>
        </w:rPr>
        <w:t>.</w:t>
      </w:r>
      <w:r w:rsidR="00D41745" w:rsidRPr="00B33DB6">
        <w:rPr>
          <w:rFonts w:ascii="Times New Roman" w:eastAsia="標楷體" w:hAnsi="Times New Roman" w:cs="Times New Roman" w:hint="eastAsia"/>
        </w:rPr>
        <w:t>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CC67EB7" w14:textId="3D07E16D" w:rsidR="00E610B1" w:rsidRPr="00B33DB6" w:rsidRDefault="00A04A60" w:rsidP="00A04A60">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04F663D3"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B33DB6">
        <w:rPr>
          <w:rFonts w:ascii="Times New Roman" w:eastAsia="標楷體" w:hAnsi="Times New Roman" w:cs="Times New Roman" w:hint="eastAsia"/>
        </w:rPr>
        <w:t xml:space="preserve"> :</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41F44B98" w:rsidR="0006548E" w:rsidRPr="00B33DB6" w:rsidRDefault="0006548E"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C1D60C" w14:textId="77777777" w:rsidR="0006548E" w:rsidRPr="00B33DB6" w:rsidRDefault="0006548E" w:rsidP="00770F09">
      <w:pPr>
        <w:spacing w:line="240" w:lineRule="auto"/>
        <w:ind w:firstLine="480"/>
        <w:jc w:val="both"/>
        <w:rPr>
          <w:rFonts w:ascii="Times New Roman" w:eastAsia="標楷體" w:hAnsi="Times New Roman" w:cs="Times New Roman"/>
        </w:rPr>
      </w:pPr>
    </w:p>
    <w:p w14:paraId="2ECBF855" w14:textId="2C0ECC0B" w:rsidR="0006548E" w:rsidRPr="00B33DB6" w:rsidRDefault="002E5A5E" w:rsidP="00770F0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0BB29348" w14:textId="25146AD0" w:rsidR="006C3293" w:rsidRPr="00B33DB6" w:rsidRDefault="00D25F29" w:rsidP="008050AE">
      <w:pPr>
        <w:pStyle w:val="a9"/>
        <w:numPr>
          <w:ilvl w:val="0"/>
          <w:numId w:val="47"/>
        </w:numPr>
        <w:ind w:leftChars="0"/>
        <w:outlineLvl w:val="1"/>
        <w:rPr>
          <w:rFonts w:ascii="Times New Roman" w:eastAsia="標楷體" w:hAnsi="Times New Roman"/>
          <w:b/>
          <w:bCs/>
          <w:sz w:val="32"/>
          <w:szCs w:val="28"/>
        </w:rPr>
      </w:pPr>
      <w:bookmarkStart w:id="47" w:name="_Toc121937079"/>
      <w:bookmarkStart w:id="48" w:name="_Toc153902718"/>
      <w:r w:rsidRPr="00B33DB6">
        <w:rPr>
          <w:rFonts w:ascii="Times New Roman" w:eastAsia="標楷體" w:hAnsi="Times New Roman" w:hint="eastAsia"/>
          <w:b/>
          <w:bCs/>
          <w:sz w:val="32"/>
          <w:szCs w:val="28"/>
        </w:rPr>
        <w:lastRenderedPageBreak/>
        <w:t>技術可行性</w:t>
      </w:r>
      <w:bookmarkStart w:id="49" w:name="_Hlk117173554"/>
      <w:bookmarkEnd w:id="47"/>
      <w:bookmarkEnd w:id="48"/>
    </w:p>
    <w:p w14:paraId="6B56CC30" w14:textId="7777777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6B702077"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6832876E"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F78EBEF"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6F2963"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6F2963"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6E95611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6F2963"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m:t>
                    </m:r>
                    <m:r>
                      <w:rPr>
                        <w:rFonts w:ascii="Cambria Math" w:eastAsia="標楷體" w:hAnsi="Cambria Math"/>
                      </w:rPr>
                      <m:t>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6A3EC92B"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3C5EE78"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20E2E29A"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25BE1D68"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0BBB8266"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1097742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28EE6074"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D6D3747"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066B347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7CEBA8CF"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6AB05799"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51E423A9"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59E29269"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311AD736"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4E4F4E8"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506F07"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6F2963"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04E1E68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6F2963"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6F296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6F2963"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6F296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6F2963"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6F296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2BC4A1D0" w14:textId="77777777" w:rsidR="001F7289" w:rsidRPr="00B33DB6" w:rsidRDefault="006F2963" w:rsidP="00ED315C">
              <w:pPr>
                <w:widowControl/>
                <w:ind w:left="960" w:firstLine="480"/>
                <w:rPr>
                  <w:rFonts w:ascii="Times New Roman" w:eastAsia="標楷體" w:hAnsi="Times New Roman"/>
                </w:rPr>
              </w:pPr>
            </w:p>
          </w:sdtContent>
        </w:sdt>
      </w:sdtContent>
    </w:sdt>
    <w:p w14:paraId="14945A57" w14:textId="274EC973" w:rsidR="00ED315C" w:rsidRPr="00B33DB6" w:rsidRDefault="006F296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lastRenderedPageBreak/>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B33DB6"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lastRenderedPageBreak/>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903E3C9"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1393BBD3"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13F947B0"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796823EE"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76C6E284"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70E43189"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05A6E3E7"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5692ADD"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99A8550"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41856AE"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7CCCB4A"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2CBB67AF"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4BCFC7A"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58C0381"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18511378"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4350BBB7"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0654271"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7EF85B2"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43240115"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2D1771AC"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36D31BAE"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49328E34"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C6C56C0"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07B56DE"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03358CAB" w14:textId="621F9219" w:rsidR="003D4004" w:rsidRPr="00B33DB6" w:rsidRDefault="00C36A7B"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DATAREPORTAL</w:t>
      </w:r>
      <w:r w:rsidR="00B10612" w:rsidRPr="00B33DB6">
        <w:rPr>
          <w:rFonts w:ascii="Times New Roman" w:eastAsia="標楷體" w:hAnsi="Times New Roman" w:hint="eastAsia"/>
        </w:rPr>
        <w:t>，</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C817D1" w:rsidRPr="00B33DB6">
        <w:rPr>
          <w:rFonts w:ascii="Times New Roman" w:eastAsia="標楷體" w:hAnsi="Times New Roman" w:hint="eastAsia"/>
        </w:rPr>
        <w:t>，</w:t>
      </w:r>
      <w:r w:rsidR="00A11D8A" w:rsidRPr="00B33DB6">
        <w:rPr>
          <w:rFonts w:ascii="Times New Roman" w:eastAsia="標楷體" w:hAnsi="Times New Roman"/>
        </w:rPr>
        <w:t>2023</w:t>
      </w:r>
      <w:r w:rsidR="00A11D8A" w:rsidRPr="00B33DB6">
        <w:rPr>
          <w:rFonts w:ascii="Times New Roman" w:eastAsia="標楷體" w:hAnsi="Times New Roman" w:hint="eastAsia"/>
        </w:rPr>
        <w:t>，</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5" w:history="1">
        <w:r w:rsidR="00FA2E48" w:rsidRPr="00B33DB6">
          <w:rPr>
            <w:rStyle w:val="a5"/>
            <w:rFonts w:ascii="Times New Roman" w:eastAsia="標楷體" w:hAnsi="Times New Roman"/>
          </w:rPr>
          <w:t>https://datareportal.com/reports/digital-2023-taiwan</w:t>
        </w:r>
      </w:hyperlink>
    </w:p>
    <w:p w14:paraId="6C63470F" w14:textId="0F033C9F"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6F0F8A" w:rsidRPr="00B33DB6">
        <w:rPr>
          <w:rFonts w:ascii="Times New Roman" w:eastAsia="標楷體" w:hAnsi="Times New Roman" w:hint="eastAsia"/>
        </w:rPr>
        <w:t>，</w:t>
      </w:r>
      <w:r w:rsidR="006F0F8A" w:rsidRPr="00B33DB6">
        <w:rPr>
          <w:rFonts w:ascii="Times New Roman" w:eastAsia="標楷體" w:hAnsi="Times New Roman"/>
        </w:rPr>
        <w:t>Documentation</w:t>
      </w:r>
      <w:r w:rsidR="006F0F8A" w:rsidRPr="00B33DB6">
        <w:rPr>
          <w:rFonts w:ascii="Times New Roman" w:eastAsia="標楷體" w:hAnsi="Times New Roman" w:hint="eastAsia"/>
        </w:rPr>
        <w:t>，</w:t>
      </w:r>
      <w:r w:rsidR="006F0F8A" w:rsidRPr="00B33DB6">
        <w:rPr>
          <w:rFonts w:ascii="Times New Roman" w:eastAsia="標楷體" w:hAnsi="Times New Roman"/>
        </w:rPr>
        <w:t>2023</w:t>
      </w:r>
      <w:r w:rsidR="006F0F8A" w:rsidRPr="00B33DB6">
        <w:rPr>
          <w:rFonts w:ascii="Times New Roman" w:eastAsia="標楷體" w:hAnsi="Times New Roman" w:hint="eastAsia"/>
        </w:rPr>
        <w:t>，</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6" w:history="1">
        <w:r w:rsidR="005A2AAE" w:rsidRPr="00B33DB6">
          <w:rPr>
            <w:rStyle w:val="a5"/>
            <w:rFonts w:ascii="Times New Roman" w:eastAsia="標楷體" w:hAnsi="Times New Roman"/>
          </w:rPr>
          <w:t>https://www.llamaindex.ai/</w:t>
        </w:r>
      </w:hyperlink>
    </w:p>
    <w:p w14:paraId="4CD720B6" w14:textId="311DC32C"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Pr="00B33DB6">
        <w:rPr>
          <w:rFonts w:ascii="Times New Roman" w:eastAsia="標楷體" w:hAnsi="Times New Roman" w:hint="eastAsia"/>
        </w:rPr>
        <w:t>，</w:t>
      </w:r>
      <w:r w:rsidR="00675E37" w:rsidRPr="00B33DB6">
        <w:rPr>
          <w:rFonts w:ascii="Times New Roman" w:eastAsia="標楷體" w:hAnsi="Times New Roman"/>
        </w:rPr>
        <w:t>Fine-tuning</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7" w:history="1">
        <w:r w:rsidR="00675E37" w:rsidRPr="00B33DB6">
          <w:rPr>
            <w:rStyle w:val="a5"/>
            <w:rFonts w:ascii="Times New Roman" w:eastAsia="標楷體" w:hAnsi="Times New Roman"/>
          </w:rPr>
          <w:t>https://platform.openai.com/docs/guides/fine-tuning</w:t>
        </w:r>
      </w:hyperlink>
    </w:p>
    <w:p w14:paraId="22CB8369" w14:textId="7893147F"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Pr="00B33DB6">
        <w:rPr>
          <w:rFonts w:ascii="Times New Roman" w:eastAsia="標楷體" w:hAnsi="Times New Roman" w:hint="eastAsia"/>
        </w:rPr>
        <w:t>，</w:t>
      </w:r>
      <w:r w:rsidRPr="00B33DB6">
        <w:rPr>
          <w:rFonts w:ascii="Times New Roman" w:eastAsia="標楷體" w:hAnsi="Times New Roman"/>
        </w:rPr>
        <w:t>Pricing</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8" w:history="1">
        <w:r w:rsidR="000130AB" w:rsidRPr="00B33DB6">
          <w:rPr>
            <w:rStyle w:val="a5"/>
            <w:rFonts w:ascii="Times New Roman" w:eastAsia="標楷體" w:hAnsi="Times New Roman"/>
          </w:rPr>
          <w:t>https://openai.com/pricing</w:t>
        </w:r>
      </w:hyperlink>
    </w:p>
    <w:p w14:paraId="79D95671" w14:textId="77777777"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Pr="00B33DB6">
        <w:rPr>
          <w:rFonts w:ascii="Times New Roman" w:eastAsia="標楷體" w:hAnsi="Times New Roman" w:hint="eastAsia"/>
        </w:rPr>
        <w:t>，</w:t>
      </w:r>
      <w:r w:rsidRPr="00B33DB6">
        <w:rPr>
          <w:rFonts w:ascii="Times New Roman" w:eastAsia="標楷體" w:hAnsi="Times New Roman"/>
        </w:rPr>
        <w:t>Mobile Vendor Market Share Taiwan</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6F2ED80F" w:rsidR="007B0EA6" w:rsidRPr="00B33DB6" w:rsidRDefault="006F2963" w:rsidP="007B0EA6">
      <w:pPr>
        <w:pStyle w:val="a9"/>
        <w:numPr>
          <w:ilvl w:val="1"/>
          <w:numId w:val="45"/>
        </w:numPr>
        <w:spacing w:line="360" w:lineRule="auto"/>
        <w:ind w:leftChars="0"/>
        <w:rPr>
          <w:rFonts w:ascii="Times New Roman" w:eastAsia="標楷體" w:hAnsi="Times New Roman"/>
        </w:rPr>
      </w:pPr>
      <w:hyperlink r:id="rId59" w:history="1">
        <w:r w:rsidR="00F02C9C" w:rsidRPr="00B33DB6">
          <w:rPr>
            <w:rStyle w:val="a5"/>
            <w:rFonts w:ascii="Times New Roman" w:eastAsia="標楷體" w:hAnsi="Times New Roman"/>
          </w:rPr>
          <w:t>https://gs.statcounter.com/vendor-market-share/mobile/taiwan</w:t>
        </w:r>
      </w:hyperlink>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0"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lastRenderedPageBreak/>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1"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2"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3"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4"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5"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2F73D975"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327C4E58"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4C015A37"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5BA7A88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6E164CB"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2A426BF2"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75BE15B5"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35E762FC"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0B1C89">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6FAA6C15"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63055DA8"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090ED148"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1C9E1889"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29DAFBD3"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6215C4EB"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40993420"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133988DE"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485F0801"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9647EFC"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29530EEE"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6"/>
                    <a:stretch>
                      <a:fillRect/>
                    </a:stretch>
                  </pic:blipFill>
                  <pic:spPr>
                    <a:xfrm>
                      <a:off x="0" y="0"/>
                      <a:ext cx="4362674" cy="2965602"/>
                    </a:xfrm>
                    <a:prstGeom prst="rect">
                      <a:avLst/>
                    </a:prstGeom>
                  </pic:spPr>
                </pic:pic>
              </a:graphicData>
            </a:graphic>
          </wp:inline>
        </w:drawing>
      </w:r>
    </w:p>
    <w:p w14:paraId="2B31609A" w14:textId="6B643624"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1635"/>
                    </a:xfrm>
                    <a:prstGeom prst="rect">
                      <a:avLst/>
                    </a:prstGeom>
                  </pic:spPr>
                </pic:pic>
              </a:graphicData>
            </a:graphic>
          </wp:inline>
        </w:drawing>
      </w:r>
    </w:p>
    <w:p w14:paraId="6EFC6FB0" w14:textId="4107D861"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63CEC6EC" w14:textId="2678BD89"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為測試受試者對於關節、體態問題之重視程度，本團隊設計相關問題進行調查，即「</w:t>
      </w:r>
      <w:r w:rsidR="00D72C09" w:rsidRPr="00B33DB6">
        <w:rPr>
          <w:rFonts w:ascii="Times New Roman" w:eastAsia="標楷體" w:hAnsi="Times New Roman" w:cs="Arial"/>
          <w:color w:val="202124"/>
          <w:spacing w:val="3"/>
          <w:shd w:val="clear" w:color="auto" w:fill="FFFFFF"/>
        </w:rPr>
        <w:t>您會擔心關節、體態方面的問題</w:t>
      </w:r>
      <w:r w:rsidRPr="00B33DB6">
        <w:rPr>
          <w:rFonts w:ascii="Times New Roman" w:eastAsia="標楷體" w:hAnsi="Times New Roman" w:hint="eastAsia"/>
        </w:rPr>
        <w:t>、</w:t>
      </w:r>
      <w:r w:rsidR="00B10BD1" w:rsidRPr="00B33DB6">
        <w:rPr>
          <w:rFonts w:ascii="Times New Roman" w:eastAsia="標楷體" w:hAnsi="Times New Roman" w:cs="Arial"/>
          <w:color w:val="202124"/>
          <w:spacing w:val="3"/>
          <w:shd w:val="clear" w:color="auto" w:fill="FFFFFF"/>
        </w:rPr>
        <w:t>您認為能</w:t>
      </w:r>
      <w:r w:rsidR="00B10BD1" w:rsidRPr="00B33DB6">
        <w:rPr>
          <w:rFonts w:ascii="Times New Roman" w:eastAsia="標楷體" w:hAnsi="Times New Roman" w:cs="Arial" w:hint="eastAsia"/>
          <w:color w:val="202124"/>
          <w:spacing w:val="3"/>
          <w:shd w:val="clear" w:color="auto" w:fill="FFFFFF"/>
        </w:rPr>
        <w:t>即</w:t>
      </w:r>
      <w:r w:rsidR="00B10BD1" w:rsidRPr="00B33DB6">
        <w:rPr>
          <w:rFonts w:ascii="Times New Roman" w:eastAsia="標楷體" w:hAnsi="Times New Roman" w:cs="Arial"/>
          <w:color w:val="202124"/>
          <w:spacing w:val="3"/>
          <w:shd w:val="clear" w:color="auto" w:fill="FFFFFF"/>
        </w:rPr>
        <w:t>時發現體態問題，以免問題惡化是重要的</w:t>
      </w:r>
      <w:r w:rsidRPr="00B33DB6">
        <w:rPr>
          <w:rFonts w:ascii="Times New Roman" w:eastAsia="標楷體" w:hAnsi="Times New Roman" w:hint="eastAsia"/>
        </w:rPr>
        <w:t>」。</w:t>
      </w:r>
    </w:p>
    <w:p w14:paraId="0EB23EFA" w14:textId="77777777"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經結果分析可知，受試者整體認同上述上述問題，認同程度之平均分數皆大於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，由此本團隊推論受試者對關節、體態問題是重視的。</w:t>
      </w:r>
    </w:p>
    <w:p w14:paraId="6726BE3B" w14:textId="77777777" w:rsidR="00F66DC5" w:rsidRPr="00B33DB6" w:rsidRDefault="00F66DC5"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目前身體之健康情況</w:t>
      </w:r>
    </w:p>
    <w:p w14:paraId="073A0436" w14:textId="345F7CFF"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為了解受試者目前身體之健康情況，本團隊設計相關問題進行調查，即「現在是否有關節、體態上的問題</w:t>
      </w:r>
      <w:r w:rsidRPr="00B33DB6">
        <w:rPr>
          <w:rFonts w:ascii="Times New Roman" w:eastAsia="標楷體" w:hAnsi="Times New Roman"/>
        </w:rPr>
        <w:t>?</w:t>
      </w:r>
      <w:r w:rsidRPr="00B33DB6">
        <w:rPr>
          <w:rFonts w:ascii="Times New Roman" w:eastAsia="標楷體" w:hAnsi="Times New Roman" w:hint="eastAsia"/>
        </w:rPr>
        <w:t>、是否有看過物理治</w:t>
      </w:r>
      <w:r w:rsidRPr="00B33DB6">
        <w:rPr>
          <w:rFonts w:ascii="Times New Roman" w:eastAsia="標楷體" w:hAnsi="Times New Roman" w:hint="eastAsia"/>
        </w:rPr>
        <w:lastRenderedPageBreak/>
        <w:t>療師的經驗</w:t>
      </w:r>
      <w:r w:rsidRPr="00B33DB6">
        <w:rPr>
          <w:rFonts w:ascii="Times New Roman" w:eastAsia="標楷體" w:hAnsi="Times New Roman"/>
        </w:rPr>
        <w:t>?</w:t>
      </w:r>
      <w:r w:rsidRPr="00B33DB6">
        <w:rPr>
          <w:rFonts w:ascii="Times New Roman" w:eastAsia="標楷體" w:hAnsi="Times New Roman" w:hint="eastAsia"/>
        </w:rPr>
        <w:t>」。</w:t>
      </w:r>
    </w:p>
    <w:p w14:paraId="57C052CC" w14:textId="4E4B0373"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經結果分析可知，受試者中有關節、體態問題之人數占大多數</w:t>
      </w:r>
      <w:r w:rsidRPr="00B33DB6">
        <w:rPr>
          <w:rFonts w:ascii="Times New Roman" w:eastAsia="標楷體" w:hAnsi="Times New Roman"/>
        </w:rPr>
        <w:t>(40%)</w:t>
      </w:r>
      <w:r w:rsidRPr="00B33DB6">
        <w:rPr>
          <w:rFonts w:ascii="Times New Roman" w:eastAsia="標楷體" w:hAnsi="Times New Roman" w:hint="eastAsia"/>
        </w:rPr>
        <w:t>，但有看過物理治療師的經驗之人數卻占少數</w:t>
      </w:r>
      <w:r w:rsidRPr="00B33DB6">
        <w:rPr>
          <w:rFonts w:ascii="Times New Roman" w:eastAsia="標楷體" w:hAnsi="Times New Roman"/>
        </w:rPr>
        <w:t>(25.7%)</w:t>
      </w:r>
      <w:r w:rsidRPr="00B33DB6">
        <w:rPr>
          <w:rFonts w:ascii="Times New Roman" w:eastAsia="標楷體" w:hAnsi="Times New Roman" w:hint="eastAsia"/>
        </w:rPr>
        <w:t>，由此本團隊推論受試者大多有關節、體態之問題，但卻沒有尋求相對應的治療。</w:t>
      </w:r>
    </w:p>
    <w:p w14:paraId="08354B62" w14:textId="77777777" w:rsidR="00F66DC5" w:rsidRPr="00B33DB6"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240D9A7D" w14:textId="0DAE5455"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為了解受試者對於關節、體態相關保健知識之重視程度，本團隊設計相關問題進行調查，即「</w:t>
      </w:r>
      <w:r w:rsidR="007A2C51" w:rsidRPr="00B33DB6">
        <w:rPr>
          <w:rFonts w:ascii="Times New Roman" w:eastAsia="標楷體" w:hAnsi="Times New Roman" w:cs="Arial"/>
          <w:color w:val="202124"/>
          <w:spacing w:val="3"/>
          <w:shd w:val="clear" w:color="auto" w:fill="FFFFFF"/>
        </w:rPr>
        <w:t>您認為具備關節、體態基本保健知識對於健康來說是重要的</w:t>
      </w:r>
      <w:r w:rsidRPr="007E0FE2">
        <w:rPr>
          <w:rFonts w:ascii="Times New Roman" w:eastAsia="標楷體" w:hAnsi="Times New Roman" w:hint="eastAsia"/>
        </w:rPr>
        <w:t>、</w:t>
      </w:r>
      <w:r w:rsidR="006F2963" w:rsidRPr="00B33DB6">
        <w:rPr>
          <w:rFonts w:ascii="Times New Roman" w:eastAsia="標楷體" w:hAnsi="Times New Roman" w:cs="Arial"/>
          <w:color w:val="202124"/>
          <w:spacing w:val="3"/>
          <w:shd w:val="clear" w:color="auto" w:fill="FFFFFF"/>
        </w:rPr>
        <w:t>您認為能夠</w:t>
      </w:r>
      <w:r w:rsidR="006F2963" w:rsidRPr="00B33DB6">
        <w:rPr>
          <w:rFonts w:ascii="Times New Roman" w:eastAsia="標楷體" w:hAnsi="Times New Roman" w:cs="Arial" w:hint="eastAsia"/>
          <w:color w:val="202124"/>
          <w:spacing w:val="3"/>
          <w:shd w:val="clear" w:color="auto" w:fill="FFFFFF"/>
        </w:rPr>
        <w:t>即</w:t>
      </w:r>
      <w:r w:rsidR="006F2963" w:rsidRPr="00B33DB6">
        <w:rPr>
          <w:rFonts w:ascii="Times New Roman" w:eastAsia="標楷體" w:hAnsi="Times New Roman" w:cs="Arial"/>
          <w:color w:val="202124"/>
          <w:spacing w:val="3"/>
          <w:shd w:val="clear" w:color="auto" w:fill="FFFFFF"/>
        </w:rPr>
        <w:t>時且隨時的獲取</w:t>
      </w:r>
      <w:r w:rsidR="006F2963" w:rsidRPr="00B33DB6">
        <w:rPr>
          <w:rFonts w:ascii="Times New Roman" w:eastAsia="標楷體" w:hAnsi="Times New Roman" w:cs="Arial" w:hint="eastAsia"/>
          <w:color w:val="202124"/>
          <w:spacing w:val="3"/>
          <w:shd w:val="clear" w:color="auto" w:fill="FFFFFF"/>
        </w:rPr>
        <w:t>關</w:t>
      </w:r>
      <w:r w:rsidR="006F2963" w:rsidRPr="00B33DB6">
        <w:rPr>
          <w:rFonts w:ascii="Times New Roman" w:eastAsia="標楷體" w:hAnsi="Times New Roman" w:cs="Arial"/>
          <w:color w:val="202124"/>
          <w:spacing w:val="3"/>
          <w:shd w:val="clear" w:color="auto" w:fill="FFFFFF"/>
        </w:rPr>
        <w:t>節、體態基本保健知識是重要的</w:t>
      </w:r>
      <w:r w:rsidRPr="007E0FE2">
        <w:rPr>
          <w:rFonts w:ascii="Times New Roman" w:eastAsia="標楷體" w:hAnsi="Times New Roman" w:hint="eastAsia"/>
        </w:rPr>
        <w:t>」。</w:t>
      </w:r>
    </w:p>
    <w:p w14:paraId="38EC841A" w14:textId="6C83671D"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經結果分析可知，受試者整體認同上述上述問題，認同程度之平均分數皆大於</w:t>
      </w:r>
      <w:r w:rsidRPr="007E0FE2">
        <w:rPr>
          <w:rFonts w:ascii="Times New Roman" w:eastAsia="標楷體" w:hAnsi="Times New Roman"/>
        </w:rPr>
        <w:t>3</w:t>
      </w:r>
      <w:r w:rsidRPr="007E0FE2">
        <w:rPr>
          <w:rFonts w:ascii="Times New Roman" w:eastAsia="標楷體" w:hAnsi="Times New Roman" w:hint="eastAsia"/>
        </w:rPr>
        <w:t>分，且在檢定值為</w:t>
      </w:r>
      <w:r w:rsidRPr="007E0FE2">
        <w:rPr>
          <w:rFonts w:ascii="Times New Roman" w:eastAsia="標楷體" w:hAnsi="Times New Roman"/>
        </w:rPr>
        <w:t>3</w:t>
      </w:r>
      <w:r w:rsidRPr="007E0FE2">
        <w:rPr>
          <w:rFonts w:ascii="Times New Roman" w:eastAsia="標楷體" w:hAnsi="Times New Roman" w:hint="eastAsia"/>
        </w:rPr>
        <w:t>、信心水準為</w:t>
      </w:r>
      <w:r w:rsidRPr="007E0FE2">
        <w:rPr>
          <w:rFonts w:ascii="Times New Roman" w:eastAsia="標楷體" w:hAnsi="Times New Roman"/>
        </w:rPr>
        <w:t>95%</w:t>
      </w:r>
      <w:r w:rsidRPr="007E0FE2">
        <w:rPr>
          <w:rFonts w:ascii="Times New Roman" w:eastAsia="標楷體" w:hAnsi="Times New Roman" w:hint="eastAsia"/>
        </w:rPr>
        <w:t>的情況下皆具有顯著性</w:t>
      </w:r>
      <w:r w:rsidRPr="007E0FE2">
        <w:rPr>
          <w:rFonts w:ascii="Times New Roman" w:eastAsia="標楷體" w:hAnsi="Times New Roman"/>
        </w:rPr>
        <w:t>(P&lt;0.05)</w:t>
      </w:r>
      <w:r w:rsidRPr="007E0FE2">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2BB0B756" w14:textId="5E759E04"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為了解受試者對於關節體態相關保健知識之認知程度，本團隊設計相關問題進行調查，即「</w:t>
      </w:r>
      <w:r w:rsidR="0096449F" w:rsidRPr="00B33DB6">
        <w:rPr>
          <w:rFonts w:ascii="Times New Roman" w:eastAsia="標楷體" w:hAnsi="Times New Roman" w:cs="Arial" w:hint="eastAsia"/>
          <w:color w:val="202124"/>
          <w:spacing w:val="3"/>
          <w:shd w:val="clear" w:color="auto" w:fill="FFFFFF"/>
        </w:rPr>
        <w:t>您認為自己在關節、體態這方面的保健知識較為不足</w:t>
      </w:r>
      <w:r w:rsidRPr="00B33DB6">
        <w:rPr>
          <w:rFonts w:ascii="Times New Roman" w:eastAsia="標楷體" w:hAnsi="Times New Roman" w:hint="eastAsia"/>
        </w:rPr>
        <w:t>」。</w:t>
      </w:r>
    </w:p>
    <w:p w14:paraId="35762473" w14:textId="77777777"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經結果分析可知，受試者整體不認同上述問題，認同程度之平均分數皆高於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，由此本團隊推論受試者對關節、體態相關保健知識是不足的。</w:t>
      </w:r>
      <w:r w:rsidRPr="00B33DB6">
        <w:rPr>
          <w:rFonts w:ascii="Times New Roman" w:eastAsia="標楷體" w:hAnsi="Times New Roman"/>
        </w:rPr>
        <w:t xml:space="preserve"> </w:t>
      </w:r>
    </w:p>
    <w:p w14:paraId="10613130" w14:textId="7DA4702E" w:rsidR="00F66DC5" w:rsidRPr="00B33DB6"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1281A6E3" w14:textId="77777777"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12EC2052" w14:textId="4B995F59"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在回答「</w:t>
      </w:r>
      <w:r w:rsidR="000A465A"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009368D5" w:rsidRPr="00B33DB6">
        <w:rPr>
          <w:rFonts w:ascii="Times New Roman" w:eastAsia="標楷體" w:hAnsi="Times New Roman" w:cs="Arial"/>
          <w:color w:val="202124"/>
          <w:spacing w:val="3"/>
          <w:shd w:val="clear" w:color="auto" w:fill="FFFFFF"/>
        </w:rPr>
        <w:t>您認為聊天機器人能提供正確、</w:t>
      </w:r>
      <w:r w:rsidR="009368D5" w:rsidRPr="00B33DB6">
        <w:rPr>
          <w:rFonts w:ascii="Times New Roman" w:eastAsia="標楷體" w:hAnsi="Times New Roman" w:cs="Arial" w:hint="eastAsia"/>
          <w:color w:val="202124"/>
          <w:spacing w:val="3"/>
          <w:shd w:val="clear" w:color="auto" w:fill="FFFFFF"/>
        </w:rPr>
        <w:t>即</w:t>
      </w:r>
      <w:r w:rsidR="009368D5"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B33DB6" w:rsidRDefault="00F66DC5" w:rsidP="00F66DC5">
      <w:pPr>
        <w:ind w:left="480" w:firstLine="480"/>
        <w:rPr>
          <w:rFonts w:ascii="Times New Roman" w:eastAsia="標楷體" w:hAnsi="Times New Roman"/>
        </w:rPr>
      </w:pPr>
    </w:p>
    <w:p w14:paraId="592703F7" w14:textId="77777777" w:rsidR="004B0308" w:rsidRDefault="004B0308" w:rsidP="00F66DC5">
      <w:pPr>
        <w:ind w:left="480" w:firstLine="480"/>
        <w:rPr>
          <w:rFonts w:ascii="Times New Roman" w:eastAsia="標楷體" w:hAnsi="Times New Roman"/>
        </w:rPr>
      </w:pPr>
    </w:p>
    <w:p w14:paraId="7756EE39" w14:textId="77777777" w:rsidR="00220702" w:rsidRPr="00B33DB6" w:rsidRDefault="00220702" w:rsidP="00F66DC5">
      <w:pPr>
        <w:ind w:left="480" w:firstLine="480"/>
        <w:rPr>
          <w:rFonts w:ascii="Times New Roman" w:eastAsia="標楷體" w:hAnsi="Times New Roman"/>
        </w:rPr>
      </w:pP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8"/>
                    <a:stretch>
                      <a:fillRect/>
                    </a:stretch>
                  </pic:blipFill>
                  <pic:spPr>
                    <a:xfrm>
                      <a:off x="0" y="0"/>
                      <a:ext cx="5416678" cy="6098165"/>
                    </a:xfrm>
                    <a:prstGeom prst="rect">
                      <a:avLst/>
                    </a:prstGeom>
                  </pic:spPr>
                </pic:pic>
              </a:graphicData>
            </a:graphic>
          </wp:inline>
        </w:drawing>
      </w:r>
    </w:p>
    <w:p w14:paraId="541B8986" w14:textId="415CE7FC"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69"/>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A5468" w14:textId="77777777" w:rsidR="0037711D" w:rsidRDefault="0037711D">
      <w:r>
        <w:separator/>
      </w:r>
    </w:p>
  </w:endnote>
  <w:endnote w:type="continuationSeparator" w:id="0">
    <w:p w14:paraId="16BBA701" w14:textId="77777777" w:rsidR="0037711D" w:rsidRDefault="0037711D">
      <w:r>
        <w:continuationSeparator/>
      </w:r>
    </w:p>
  </w:endnote>
  <w:endnote w:type="continuationNotice" w:id="1">
    <w:p w14:paraId="566C5E39" w14:textId="77777777" w:rsidR="0037711D" w:rsidRDefault="003771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34F80" w14:textId="77777777" w:rsidR="0037711D" w:rsidRDefault="0037711D">
      <w:r>
        <w:separator/>
      </w:r>
    </w:p>
  </w:footnote>
  <w:footnote w:type="continuationSeparator" w:id="0">
    <w:p w14:paraId="0A675525" w14:textId="77777777" w:rsidR="0037711D" w:rsidRDefault="0037711D">
      <w:r>
        <w:continuationSeparator/>
      </w:r>
    </w:p>
  </w:footnote>
  <w:footnote w:type="continuationNotice" w:id="1">
    <w:p w14:paraId="05F88B45" w14:textId="77777777" w:rsidR="0037711D" w:rsidRDefault="0037711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4"/>
  </w:num>
  <w:num w:numId="2" w16cid:durableId="1431076214">
    <w:abstractNumId w:val="3"/>
  </w:num>
  <w:num w:numId="3" w16cid:durableId="281806718">
    <w:abstractNumId w:val="0"/>
  </w:num>
  <w:num w:numId="4" w16cid:durableId="1805469029">
    <w:abstractNumId w:val="39"/>
  </w:num>
  <w:num w:numId="5" w16cid:durableId="2000499819">
    <w:abstractNumId w:val="43"/>
  </w:num>
  <w:num w:numId="6" w16cid:durableId="347558872">
    <w:abstractNumId w:val="10"/>
  </w:num>
  <w:num w:numId="7" w16cid:durableId="507985072">
    <w:abstractNumId w:val="35"/>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6"/>
  </w:num>
  <w:num w:numId="16" w16cid:durableId="1647853818">
    <w:abstractNumId w:val="41"/>
  </w:num>
  <w:num w:numId="17" w16cid:durableId="489948747">
    <w:abstractNumId w:val="45"/>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8"/>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7"/>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7"/>
  </w:num>
  <w:num w:numId="42" w16cid:durableId="1366250722">
    <w:abstractNumId w:val="13"/>
  </w:num>
  <w:num w:numId="43" w16cid:durableId="150407544">
    <w:abstractNumId w:val="1"/>
  </w:num>
  <w:num w:numId="44" w16cid:durableId="1273710014">
    <w:abstractNumId w:val="36"/>
  </w:num>
  <w:num w:numId="45" w16cid:durableId="1813330960">
    <w:abstractNumId w:val="40"/>
  </w:num>
  <w:num w:numId="46" w16cid:durableId="709961512">
    <w:abstractNumId w:val="33"/>
  </w:num>
  <w:num w:numId="47" w16cid:durableId="2146583237">
    <w:abstractNumId w:val="42"/>
  </w:num>
  <w:num w:numId="48" w16cid:durableId="1845625787">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1734"/>
    <w:rsid w:val="00003048"/>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06C6"/>
    <w:rsid w:val="000A08BB"/>
    <w:rsid w:val="000A10E2"/>
    <w:rsid w:val="000A169D"/>
    <w:rsid w:val="000A2107"/>
    <w:rsid w:val="000A4118"/>
    <w:rsid w:val="000A465A"/>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3B1B"/>
    <w:rsid w:val="00204DB8"/>
    <w:rsid w:val="00205F0B"/>
    <w:rsid w:val="002104A2"/>
    <w:rsid w:val="00211D02"/>
    <w:rsid w:val="00212143"/>
    <w:rsid w:val="00214410"/>
    <w:rsid w:val="002145C1"/>
    <w:rsid w:val="002149F3"/>
    <w:rsid w:val="002150F8"/>
    <w:rsid w:val="00215608"/>
    <w:rsid w:val="0021660E"/>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963"/>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A2C51"/>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8F7B9A"/>
    <w:rsid w:val="00900A3B"/>
    <w:rsid w:val="00900D23"/>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40ED"/>
    <w:rsid w:val="00924E68"/>
    <w:rsid w:val="0092712D"/>
    <w:rsid w:val="009275AB"/>
    <w:rsid w:val="00927C6D"/>
    <w:rsid w:val="009352AF"/>
    <w:rsid w:val="0093661D"/>
    <w:rsid w:val="009368D5"/>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449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1CEF"/>
    <w:rsid w:val="00B03D82"/>
    <w:rsid w:val="00B05D6E"/>
    <w:rsid w:val="00B06996"/>
    <w:rsid w:val="00B101B9"/>
    <w:rsid w:val="00B10612"/>
    <w:rsid w:val="00B10BD1"/>
    <w:rsid w:val="00B11C6B"/>
    <w:rsid w:val="00B138BF"/>
    <w:rsid w:val="00B139C9"/>
    <w:rsid w:val="00B15A2F"/>
    <w:rsid w:val="00B21102"/>
    <w:rsid w:val="00B21713"/>
    <w:rsid w:val="00B22634"/>
    <w:rsid w:val="00B24BF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19A3"/>
    <w:rsid w:val="00C72D70"/>
    <w:rsid w:val="00C7523E"/>
    <w:rsid w:val="00C779EF"/>
    <w:rsid w:val="00C81110"/>
    <w:rsid w:val="00C817A0"/>
    <w:rsid w:val="00C817D1"/>
    <w:rsid w:val="00C8225F"/>
    <w:rsid w:val="00C82B8C"/>
    <w:rsid w:val="00C83D5F"/>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2C09"/>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5C62"/>
    <w:rsid w:val="00DD18AC"/>
    <w:rsid w:val="00DD2986"/>
    <w:rsid w:val="00DD2DD5"/>
    <w:rsid w:val="00DD307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penai.com/pricing" TargetMode="Externa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www.who.int/zh/news-room/fact-sheets/detail/osteoarthrit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llamaindex.ai/"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report.twnic.tw/2023/"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platform.openai.com/docs/guides/fine-tun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marketingdatascience/%E6%9D%8E%E5%85%8B%E7%89%B9%E9%87%8F%E8%A1%A8-likert-scale-%E7%9A%84%E8%B5%B7%E6%BA%90%E5%92%8C%E4%BD%BF%E7%94%A8-8e1503ddd5db" TargetMode="External"/><Relationship Id="rId65" Type="http://schemas.openxmlformats.org/officeDocument/2006/relationships/hyperlink" Target="https://support.google.com/googleplay/android-developer/answer/112622?hl=zh-Hant"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93</Pages>
  <Words>7450</Words>
  <Characters>42469</Characters>
  <Application>Microsoft Office Word</Application>
  <DocSecurity>0</DocSecurity>
  <Lines>353</Lines>
  <Paragraphs>99</Paragraphs>
  <ScaleCrop>false</ScaleCrop>
  <Company/>
  <LinksUpToDate>false</LinksUpToDate>
  <CharactersWithSpaces>49820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179</cp:revision>
  <cp:lastPrinted>2023-12-20T12:27:00Z</cp:lastPrinted>
  <dcterms:created xsi:type="dcterms:W3CDTF">2023-12-19T10:31:00Z</dcterms:created>
  <dcterms:modified xsi:type="dcterms:W3CDTF">2023-12-21T10:54:00Z</dcterms:modified>
</cp:coreProperties>
</file>